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0AA4AAD" w:rsidR="009379CC" w:rsidRDefault="00FA417A" w:rsidP="006E664D">
      <w:pPr>
        <w:jc w:val="center"/>
        <w:rPr>
          <w:b/>
        </w:rPr>
      </w:pPr>
      <w:r w:rsidRPr="00FA417A">
        <w:rPr>
          <w:b/>
        </w:rPr>
        <w:t>Лот №22.000119 «Вибрационные и тепловые испытания гидроагрегатов №3 и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53C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53C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53C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53C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53C7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53C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3155D" w14:textId="77777777" w:rsidR="00D53C72" w:rsidRDefault="00D53C72" w:rsidP="00706E83">
      <w:r>
        <w:separator/>
      </w:r>
    </w:p>
  </w:endnote>
  <w:endnote w:type="continuationSeparator" w:id="0">
    <w:p w14:paraId="6ED1D16A" w14:textId="77777777" w:rsidR="00D53C72" w:rsidRDefault="00D53C72" w:rsidP="00706E83">
      <w:r>
        <w:continuationSeparator/>
      </w:r>
    </w:p>
  </w:endnote>
  <w:endnote w:type="continuationNotice" w:id="1">
    <w:p w14:paraId="173C4ADE" w14:textId="77777777" w:rsidR="00D53C72" w:rsidRDefault="00D53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97394" w14:textId="77777777" w:rsidR="00D53C72" w:rsidRDefault="00D53C72" w:rsidP="00706E83">
      <w:r>
        <w:separator/>
      </w:r>
    </w:p>
  </w:footnote>
  <w:footnote w:type="continuationSeparator" w:id="0">
    <w:p w14:paraId="4F9D54EF" w14:textId="77777777" w:rsidR="00D53C72" w:rsidRDefault="00D53C72" w:rsidP="00706E83">
      <w:r>
        <w:continuationSeparator/>
      </w:r>
    </w:p>
  </w:footnote>
  <w:footnote w:type="continuationNotice" w:id="1">
    <w:p w14:paraId="0C66ECBE" w14:textId="77777777" w:rsidR="00D53C72" w:rsidRDefault="00D53C7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449B"/>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42A"/>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C72"/>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17A"/>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82A05-0D1E-4C09-85E2-D210EBE9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28561</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22</cp:revision>
  <cp:lastPrinted>2013-05-14T07:19:00Z</cp:lastPrinted>
  <dcterms:created xsi:type="dcterms:W3CDTF">2021-11-01T10:39:00Z</dcterms:created>
  <dcterms:modified xsi:type="dcterms:W3CDTF">2022-07-29T08:13:00Z</dcterms:modified>
</cp:coreProperties>
</file>